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4B928" w14:textId="19E3AC2A" w:rsidR="00F25091" w:rsidRPr="00040AA3" w:rsidRDefault="00F25091" w:rsidP="00FE542B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F42AD2">
        <w:rPr>
          <w:rFonts w:cs="Arial"/>
          <w:lang w:val="en-US"/>
        </w:rPr>
        <w:t>9</w:t>
      </w:r>
      <w:r w:rsidR="002C4975">
        <w:rPr>
          <w:rFonts w:cs="Arial"/>
          <w:lang w:val="en-US"/>
        </w:rPr>
        <w:t>bis</w:t>
      </w:r>
      <w:r w:rsidRPr="00040AA3">
        <w:rPr>
          <w:rFonts w:cs="Arial"/>
          <w:lang w:val="en-US"/>
        </w:rPr>
        <w:tab/>
      </w:r>
      <w:r w:rsidRPr="00E5172C">
        <w:rPr>
          <w:lang w:val="en-US" w:eastAsia="ja-JP"/>
        </w:rPr>
        <w:t>R2-2</w:t>
      </w:r>
      <w:r w:rsidR="00294322">
        <w:rPr>
          <w:lang w:val="en-US" w:eastAsia="ja-JP"/>
        </w:rPr>
        <w:t>50</w:t>
      </w:r>
      <w:r w:rsidR="0019079A">
        <w:rPr>
          <w:lang w:val="en-US" w:eastAsia="ja-JP"/>
        </w:rPr>
        <w:t>1838</w:t>
      </w:r>
    </w:p>
    <w:p w14:paraId="6C801D07" w14:textId="6A3B0EAD" w:rsidR="00F25091" w:rsidRPr="00040AA3" w:rsidRDefault="00022C8F" w:rsidP="002752F1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 w:rsidRPr="00022C8F">
        <w:rPr>
          <w:b/>
          <w:noProof/>
          <w:sz w:val="24"/>
          <w:lang w:val="en-US"/>
        </w:rPr>
        <w:t>Wuhan, China, Apr. 7</w:t>
      </w:r>
      <w:r w:rsidRPr="00022C8F">
        <w:rPr>
          <w:b/>
          <w:noProof/>
          <w:sz w:val="24"/>
          <w:vertAlign w:val="superscript"/>
          <w:lang w:val="en-US"/>
        </w:rPr>
        <w:t>th</w:t>
      </w:r>
      <w:r w:rsidRPr="00022C8F">
        <w:rPr>
          <w:b/>
          <w:noProof/>
          <w:sz w:val="24"/>
          <w:lang w:val="en-US"/>
        </w:rPr>
        <w:t xml:space="preserve"> – 11</w:t>
      </w:r>
      <w:r w:rsidRPr="00022C8F">
        <w:rPr>
          <w:b/>
          <w:noProof/>
          <w:sz w:val="24"/>
          <w:vertAlign w:val="superscript"/>
          <w:lang w:val="en-US"/>
        </w:rPr>
        <w:t>th</w:t>
      </w:r>
      <w:r w:rsidRPr="00022C8F">
        <w:rPr>
          <w:b/>
          <w:noProof/>
          <w:sz w:val="24"/>
          <w:lang w:val="en-US"/>
        </w:rPr>
        <w:t xml:space="preserve"> , 2025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A2135D" w:rsidRDefault="002752F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4291A1EE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8.7.4</w:t>
      </w:r>
      <w:r w:rsidR="0076099A">
        <w:rPr>
          <w:rFonts w:cs="Arial"/>
          <w:sz w:val="22"/>
          <w:szCs w:val="22"/>
          <w:lang w:val="en-US"/>
        </w:rPr>
        <w:t>.</w:t>
      </w:r>
      <w:r w:rsidR="004E0381">
        <w:rPr>
          <w:rFonts w:cs="Arial"/>
          <w:sz w:val="22"/>
          <w:szCs w:val="22"/>
          <w:lang w:val="en-US"/>
        </w:rPr>
        <w:t>1</w:t>
      </w:r>
    </w:p>
    <w:p w14:paraId="6C9BA2AF" w14:textId="5687542E" w:rsidR="00F25091" w:rsidRPr="00040AA3" w:rsidRDefault="00F25091" w:rsidP="00FE542B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4E5077A9" w:rsidR="00F25091" w:rsidRPr="00040AA3" w:rsidRDefault="00F25091" w:rsidP="00FE542B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381950">
        <w:rPr>
          <w:rFonts w:cs="Arial"/>
          <w:sz w:val="22"/>
          <w:szCs w:val="22"/>
          <w:lang w:val="en-US"/>
        </w:rPr>
        <w:t xml:space="preserve">Discussion on </w:t>
      </w:r>
      <w:r w:rsidR="004E0381">
        <w:rPr>
          <w:rFonts w:cs="Arial"/>
          <w:sz w:val="22"/>
          <w:szCs w:val="22"/>
          <w:lang w:val="en-US"/>
        </w:rPr>
        <w:t>LCP enhancements</w:t>
      </w:r>
    </w:p>
    <w:p w14:paraId="5536B06B" w14:textId="7EB810D9" w:rsidR="00F25091" w:rsidRPr="00040AA3" w:rsidRDefault="00F25091" w:rsidP="00FE542B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FE542B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35C8F275" w:rsidR="00C94091" w:rsidRPr="00C94091" w:rsidRDefault="00ED7FE8" w:rsidP="00FE542B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 xml:space="preserve">In </w:t>
      </w:r>
      <w:r w:rsidR="0092435A">
        <w:rPr>
          <w:lang w:val="en-US"/>
        </w:rPr>
        <w:t>the</w:t>
      </w:r>
      <w:r w:rsidR="00022C8F">
        <w:rPr>
          <w:lang w:val="en-US"/>
        </w:rPr>
        <w:t xml:space="preserve"> last meeting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agreements</w:t>
      </w:r>
      <w:r w:rsidRPr="00ED7FE8">
        <w:rPr>
          <w:lang w:val="en-US"/>
        </w:rPr>
        <w:t xml:space="preserve"> were agree</w:t>
      </w:r>
      <w:r w:rsidR="00C94091">
        <w:rPr>
          <w:lang w:val="en-US"/>
        </w:rPr>
        <w:t>d</w:t>
      </w:r>
      <w:r w:rsidR="00897070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050B1F" w14:paraId="4B34336C" w14:textId="77777777" w:rsidTr="00050B1F">
        <w:tc>
          <w:tcPr>
            <w:tcW w:w="8296" w:type="dxa"/>
          </w:tcPr>
          <w:p w14:paraId="2A0D3628" w14:textId="77777777" w:rsidR="00050B1F" w:rsidRDefault="00050B1F" w:rsidP="00050B1F">
            <w:pPr>
              <w:pStyle w:val="Doc-text2"/>
              <w:ind w:left="0" w:firstLine="0"/>
              <w:jc w:val="both"/>
              <w:rPr>
                <w:b/>
              </w:rPr>
            </w:pPr>
            <w:r w:rsidRPr="000267B4">
              <w:rPr>
                <w:b/>
              </w:rPr>
              <w:t>Agreements on LCP enhancements</w:t>
            </w:r>
          </w:p>
          <w:p w14:paraId="57E35B18" w14:textId="77777777" w:rsidR="00050B1F" w:rsidRPr="000267B4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</w:pPr>
            <w:r w:rsidRPr="000267B4">
              <w:t>Only one additional priority is configured to an LCH for LCP enhancement.</w:t>
            </w:r>
          </w:p>
          <w:p w14:paraId="482A9B42" w14:textId="77777777" w:rsidR="00050B1F" w:rsidRPr="000267B4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</w:pPr>
            <w:r w:rsidRPr="000267B4">
              <w:t>We keep an existing agreement (remaining time threshold is configured per LCH)</w:t>
            </w:r>
          </w:p>
          <w:p w14:paraId="25931044" w14:textId="77777777" w:rsidR="00050B1F" w:rsidRPr="000267B4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</w:pPr>
            <w:r w:rsidRPr="000267B4">
              <w:t>There is no impact on BSR/SR/DSR triggering and reporting due to adjusted priority.</w:t>
            </w:r>
          </w:p>
          <w:p w14:paraId="15E3B9A7" w14:textId="77777777" w:rsidR="00050B1F" w:rsidRPr="000267B4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</w:pPr>
            <w:r w:rsidRPr="000267B4">
              <w:t>Intra-UE prioritization shall also use the additional LCP priority for UL grant priority determination. FFS whether this has specifications impact</w:t>
            </w:r>
          </w:p>
          <w:p w14:paraId="5C55F0F1" w14:textId="77777777" w:rsidR="00050B1F" w:rsidRPr="000267B4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</w:pPr>
            <w:r w:rsidRPr="000267B4">
              <w:t>FFS Intra-UE prioritization shall also use the additional LCP priority for SR priority determination</w:t>
            </w:r>
          </w:p>
          <w:p w14:paraId="68092D02" w14:textId="77777777" w:rsidR="00050B1F" w:rsidRPr="000267B4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</w:pPr>
            <w:r w:rsidRPr="000267B4">
              <w:t>No additional PBR is needed for priority adjusted data</w:t>
            </w:r>
          </w:p>
          <w:p w14:paraId="5AF02E7C" w14:textId="6CBC3E0B" w:rsidR="00050B1F" w:rsidRPr="00050B1F" w:rsidRDefault="00050B1F" w:rsidP="00050B1F">
            <w:pPr>
              <w:pStyle w:val="Doc-text2"/>
              <w:numPr>
                <w:ilvl w:val="0"/>
                <w:numId w:val="48"/>
              </w:numPr>
              <w:jc w:val="both"/>
              <w:rPr>
                <w:b/>
              </w:rPr>
            </w:pPr>
            <w:r w:rsidRPr="000267B4">
              <w:t xml:space="preserve">FFS Allow an LCH with an upgraded priority to be transmitted even if </w:t>
            </w:r>
            <w:proofErr w:type="spellStart"/>
            <w:r w:rsidRPr="000267B4">
              <w:t>Bj</w:t>
            </w:r>
            <w:proofErr w:type="spellEnd"/>
            <w:r w:rsidRPr="000267B4">
              <w:t xml:space="preserve"> is negative (if configured by the network), while the remaining time is less the configured threshold.</w:t>
            </w:r>
          </w:p>
        </w:tc>
      </w:tr>
    </w:tbl>
    <w:p w14:paraId="12862B46" w14:textId="758804FF" w:rsidR="00574B3D" w:rsidRPr="0092435A" w:rsidRDefault="0092435A" w:rsidP="0092435A">
      <w:pPr>
        <w:pStyle w:val="a7"/>
        <w:spacing w:after="0"/>
        <w:ind w:leftChars="10" w:left="20"/>
        <w:rPr>
          <w:lang w:val="en-US"/>
        </w:rPr>
      </w:pPr>
      <w:r>
        <w:rPr>
          <w:lang w:val="en-US"/>
        </w:rPr>
        <w:t>As shown in above, we</w:t>
      </w:r>
      <w:r w:rsidR="00F42AD2">
        <w:rPr>
          <w:lang w:val="en-US"/>
        </w:rPr>
        <w:t xml:space="preserve"> discuss the left issues</w:t>
      </w:r>
      <w:r w:rsidR="00022C8F">
        <w:rPr>
          <w:lang w:val="en-US"/>
        </w:rPr>
        <w:t xml:space="preserve"> in this document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0C4424A2" w14:textId="00A91273" w:rsidR="00574B3D" w:rsidRDefault="0092435A" w:rsidP="00574B3D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2</w:t>
      </w:r>
      <w:r w:rsidR="004A1891">
        <w:rPr>
          <w:lang w:val="en-US"/>
        </w:rPr>
        <w:t>.</w:t>
      </w:r>
      <w:r w:rsidR="00574B3D">
        <w:rPr>
          <w:lang w:val="en-US"/>
        </w:rPr>
        <w:t xml:space="preserve"> </w:t>
      </w:r>
      <w:r w:rsidR="001755CF">
        <w:rPr>
          <w:lang w:val="en-US"/>
        </w:rPr>
        <w:t>Discussion</w:t>
      </w:r>
    </w:p>
    <w:p w14:paraId="6972110D" w14:textId="4F0AA360" w:rsidR="00545552" w:rsidRDefault="00641C18" w:rsidP="001755CF">
      <w:r>
        <w:t xml:space="preserve">In the last meeting, </w:t>
      </w:r>
      <w:r w:rsidR="00C137A7">
        <w:t>it</w:t>
      </w:r>
      <w:r>
        <w:t xml:space="preserve"> was raised</w:t>
      </w:r>
      <w:r w:rsidR="00545552" w:rsidRPr="000267B4">
        <w:t xml:space="preserve"> </w:t>
      </w:r>
      <w:r w:rsidR="00C137A7">
        <w:t xml:space="preserve">whether to </w:t>
      </w:r>
      <w:r>
        <w:t>a</w:t>
      </w:r>
      <w:r w:rsidR="00545552" w:rsidRPr="000267B4">
        <w:t>llow</w:t>
      </w:r>
      <w:r>
        <w:t xml:space="preserve"> </w:t>
      </w:r>
      <w:r w:rsidR="00545552" w:rsidRPr="000267B4">
        <w:t>an LCH with an upgraded priority to be transmitted if Bj is negative (if configured by the network), while the remaining time is less the configured threshold.</w:t>
      </w:r>
      <w:r>
        <w:t xml:space="preserve"> </w:t>
      </w:r>
    </w:p>
    <w:p w14:paraId="52FB6460" w14:textId="65901895" w:rsidR="00C929F1" w:rsidRPr="005637F7" w:rsidRDefault="00641C18" w:rsidP="001755CF">
      <w:pPr>
        <w:rPr>
          <w:rFonts w:eastAsiaTheme="minorEastAsia"/>
        </w:rPr>
      </w:pPr>
      <w:r>
        <w:rPr>
          <w:rFonts w:eastAsiaTheme="minorEastAsia"/>
        </w:rPr>
        <w:t>For the resource allocation, t</w:t>
      </w:r>
      <w:r w:rsidR="00C929F1" w:rsidRPr="00C929F1">
        <w:rPr>
          <w:rFonts w:eastAsiaTheme="minorEastAsia"/>
        </w:rPr>
        <w:t xml:space="preserve">he standard allows the UE to allocate additional resources to logical channels during the </w:t>
      </w:r>
      <w:r w:rsidR="0026492B">
        <w:rPr>
          <w:rFonts w:eastAsiaTheme="minorEastAsia"/>
        </w:rPr>
        <w:t xml:space="preserve">first-round </w:t>
      </w:r>
      <w:r w:rsidR="00C929F1" w:rsidRPr="00C929F1">
        <w:rPr>
          <w:rFonts w:eastAsiaTheme="minorEastAsia"/>
        </w:rPr>
        <w:t xml:space="preserve">resource allocation, </w:t>
      </w:r>
      <w:r w:rsidR="00F4058F">
        <w:rPr>
          <w:rFonts w:eastAsiaTheme="minorEastAsia"/>
        </w:rPr>
        <w:t>resulting in</w:t>
      </w:r>
      <w:r w:rsidR="00C929F1" w:rsidRPr="00C929F1">
        <w:rPr>
          <w:rFonts w:eastAsiaTheme="minorEastAsia"/>
        </w:rPr>
        <w:t xml:space="preserve"> exceed</w:t>
      </w:r>
      <w:r w:rsidR="00F4058F">
        <w:rPr>
          <w:rFonts w:eastAsiaTheme="minorEastAsia"/>
        </w:rPr>
        <w:t>ing</w:t>
      </w:r>
      <w:r w:rsidR="00C929F1" w:rsidRPr="00C929F1">
        <w:rPr>
          <w:rFonts w:eastAsiaTheme="minorEastAsia"/>
        </w:rPr>
        <w:t xml:space="preserve"> their </w:t>
      </w:r>
      <w:proofErr w:type="spellStart"/>
      <w:r w:rsidR="00C929F1" w:rsidRPr="00C929F1">
        <w:rPr>
          <w:rFonts w:eastAsiaTheme="minorEastAsia"/>
        </w:rPr>
        <w:t>Bj</w:t>
      </w:r>
      <w:proofErr w:type="spellEnd"/>
      <w:r w:rsidR="00C929F1" w:rsidRPr="00C929F1">
        <w:rPr>
          <w:rFonts w:eastAsiaTheme="minorEastAsia"/>
        </w:rPr>
        <w:t xml:space="preserve">. A negative </w:t>
      </w:r>
      <w:proofErr w:type="spellStart"/>
      <w:r w:rsidR="00C929F1" w:rsidRPr="00C929F1">
        <w:rPr>
          <w:rFonts w:eastAsiaTheme="minorEastAsia"/>
        </w:rPr>
        <w:t>Bj</w:t>
      </w:r>
      <w:proofErr w:type="spellEnd"/>
      <w:r w:rsidR="00C929F1" w:rsidRPr="00C929F1">
        <w:rPr>
          <w:rFonts w:eastAsiaTheme="minorEastAsia"/>
        </w:rPr>
        <w:t xml:space="preserve"> of a logical channel indicates that it has </w:t>
      </w:r>
      <w:r w:rsidR="009B7D1C">
        <w:rPr>
          <w:rFonts w:eastAsiaTheme="minorEastAsia"/>
        </w:rPr>
        <w:t xml:space="preserve">been </w:t>
      </w:r>
      <w:r w:rsidR="00C929F1" w:rsidRPr="00C929F1">
        <w:rPr>
          <w:rFonts w:eastAsiaTheme="minorEastAsia"/>
        </w:rPr>
        <w:t>over-allocated resources in the short term. In order to ensure fairness, a limit</w:t>
      </w:r>
      <w:r w:rsidR="00C929F1">
        <w:rPr>
          <w:rFonts w:eastAsiaTheme="minorEastAsia"/>
        </w:rPr>
        <w:t>ation</w:t>
      </w:r>
      <w:r w:rsidR="00C929F1" w:rsidRPr="00C929F1">
        <w:rPr>
          <w:rFonts w:eastAsiaTheme="minorEastAsia"/>
        </w:rPr>
        <w:t xml:space="preserve"> of </w:t>
      </w:r>
      <w:proofErr w:type="spellStart"/>
      <w:r w:rsidR="00C929F1" w:rsidRPr="00C929F1">
        <w:rPr>
          <w:rFonts w:eastAsiaTheme="minorEastAsia"/>
        </w:rPr>
        <w:t>Bj</w:t>
      </w:r>
      <w:proofErr w:type="spellEnd"/>
      <w:r w:rsidR="00C929F1" w:rsidRPr="00C929F1">
        <w:rPr>
          <w:rFonts w:eastAsiaTheme="minorEastAsia"/>
        </w:rPr>
        <w:t xml:space="preserve"> less than 0 is set in the first round of </w:t>
      </w:r>
      <w:r w:rsidR="00C929F1">
        <w:rPr>
          <w:rFonts w:eastAsiaTheme="minorEastAsia"/>
        </w:rPr>
        <w:t xml:space="preserve">resources </w:t>
      </w:r>
      <w:r w:rsidR="00C929F1" w:rsidRPr="00C929F1">
        <w:rPr>
          <w:rFonts w:eastAsiaTheme="minorEastAsia"/>
        </w:rPr>
        <w:t>allocation.</w:t>
      </w:r>
      <w:r w:rsidR="00C929F1">
        <w:rPr>
          <w:rFonts w:eastAsiaTheme="minorEastAsia"/>
        </w:rPr>
        <w:t xml:space="preserve"> </w:t>
      </w:r>
      <w:r w:rsidR="00D86842" w:rsidRPr="00D86842">
        <w:rPr>
          <w:rFonts w:eastAsiaTheme="minorEastAsia"/>
        </w:rPr>
        <w:t xml:space="preserve">If this restriction is removed, the </w:t>
      </w:r>
      <w:proofErr w:type="spellStart"/>
      <w:r w:rsidR="00D86842" w:rsidRPr="00D86842">
        <w:rPr>
          <w:rFonts w:eastAsiaTheme="minorEastAsia"/>
        </w:rPr>
        <w:t>Bj</w:t>
      </w:r>
      <w:proofErr w:type="spellEnd"/>
      <w:r w:rsidR="00D86842" w:rsidRPr="00D86842">
        <w:rPr>
          <w:rFonts w:eastAsiaTheme="minorEastAsia"/>
        </w:rPr>
        <w:t xml:space="preserve"> value of the logical channel may be negative for a period of time.</w:t>
      </w:r>
      <w:r w:rsidR="00D86842">
        <w:rPr>
          <w:rFonts w:eastAsiaTheme="minorEastAsia"/>
        </w:rPr>
        <w:t xml:space="preserve"> This </w:t>
      </w:r>
      <w:r w:rsidR="00550F54">
        <w:rPr>
          <w:rFonts w:eastAsiaTheme="minorEastAsia"/>
        </w:rPr>
        <w:t xml:space="preserve">is not benefit for the </w:t>
      </w:r>
      <w:r>
        <w:rPr>
          <w:rFonts w:eastAsiaTheme="minorEastAsia"/>
        </w:rPr>
        <w:t xml:space="preserve">overall </w:t>
      </w:r>
      <w:r w:rsidRPr="00641C18">
        <w:rPr>
          <w:rFonts w:eastAsiaTheme="minorEastAsia"/>
        </w:rPr>
        <w:t>process of logical channel resource allocation.</w:t>
      </w:r>
      <w:r w:rsidR="005637F7">
        <w:rPr>
          <w:rFonts w:eastAsiaTheme="minorEastAsia"/>
        </w:rPr>
        <w:t xml:space="preserve"> Therefore, i</w:t>
      </w:r>
      <w:r w:rsidR="005637F7" w:rsidRPr="005637F7">
        <w:rPr>
          <w:rFonts w:eastAsiaTheme="minorEastAsia"/>
        </w:rPr>
        <w:t xml:space="preserve">t is </w:t>
      </w:r>
      <w:r w:rsidR="005637F7">
        <w:rPr>
          <w:rFonts w:eastAsiaTheme="minorEastAsia"/>
        </w:rPr>
        <w:t xml:space="preserve">suggested that </w:t>
      </w:r>
      <w:r w:rsidR="00F4058F">
        <w:rPr>
          <w:rFonts w:eastAsiaTheme="minorEastAsia"/>
        </w:rPr>
        <w:t xml:space="preserve">not allowing </w:t>
      </w:r>
      <w:r w:rsidR="005637F7" w:rsidRPr="005637F7">
        <w:rPr>
          <w:rFonts w:eastAsiaTheme="minorEastAsia"/>
        </w:rPr>
        <w:t>an LCH with an upgraded priority to be transmitted</w:t>
      </w:r>
      <w:r w:rsidR="00F4058F">
        <w:rPr>
          <w:rFonts w:eastAsiaTheme="minorEastAsia"/>
        </w:rPr>
        <w:t xml:space="preserve"> </w:t>
      </w:r>
      <w:r w:rsidR="005637F7" w:rsidRPr="005637F7">
        <w:rPr>
          <w:rFonts w:eastAsiaTheme="minorEastAsia"/>
        </w:rPr>
        <w:t xml:space="preserve">if </w:t>
      </w:r>
      <w:proofErr w:type="spellStart"/>
      <w:r w:rsidR="005637F7" w:rsidRPr="005637F7">
        <w:rPr>
          <w:rFonts w:eastAsiaTheme="minorEastAsia"/>
        </w:rPr>
        <w:t>Bj</w:t>
      </w:r>
      <w:proofErr w:type="spellEnd"/>
      <w:r w:rsidR="005637F7" w:rsidRPr="005637F7">
        <w:rPr>
          <w:rFonts w:eastAsiaTheme="minorEastAsia"/>
        </w:rPr>
        <w:t xml:space="preserve"> is negative, while the remaining time is less the configured threshold.</w:t>
      </w:r>
    </w:p>
    <w:p w14:paraId="115C86E3" w14:textId="0EE0E451" w:rsidR="00F84CC4" w:rsidRDefault="00641C18" w:rsidP="00465133">
      <w:pPr>
        <w:rPr>
          <w:rFonts w:eastAsiaTheme="minorEastAsia"/>
          <w:b/>
          <w:bCs/>
          <w:lang w:val="en-US"/>
        </w:rPr>
      </w:pPr>
      <w:r w:rsidRPr="00641C18">
        <w:rPr>
          <w:rFonts w:eastAsiaTheme="minorEastAsia"/>
          <w:b/>
          <w:bCs/>
        </w:rPr>
        <w:t>Proposal 1:</w:t>
      </w:r>
      <w:r w:rsidR="00F4058F">
        <w:rPr>
          <w:rFonts w:eastAsiaTheme="minorEastAsia"/>
          <w:b/>
          <w:bCs/>
        </w:rPr>
        <w:t xml:space="preserve"> </w:t>
      </w:r>
      <w:r w:rsidR="0019079A">
        <w:rPr>
          <w:rFonts w:eastAsiaTheme="minorEastAsia"/>
          <w:b/>
          <w:bCs/>
        </w:rPr>
        <w:t>Do n</w:t>
      </w:r>
      <w:r w:rsidR="009D123D">
        <w:rPr>
          <w:rFonts w:eastAsiaTheme="minorEastAsia"/>
          <w:b/>
          <w:bCs/>
        </w:rPr>
        <w:t>ot</w:t>
      </w:r>
      <w:r w:rsidR="00F84CC4" w:rsidRPr="00F84CC4">
        <w:rPr>
          <w:rFonts w:eastAsiaTheme="minorEastAsia"/>
          <w:b/>
          <w:bCs/>
          <w:lang w:val="en-US"/>
        </w:rPr>
        <w:t xml:space="preserve"> </w:t>
      </w:r>
      <w:r w:rsidR="00465133">
        <w:rPr>
          <w:rFonts w:eastAsiaTheme="minorEastAsia"/>
          <w:b/>
          <w:bCs/>
          <w:lang w:val="en-US"/>
        </w:rPr>
        <w:t xml:space="preserve">support </w:t>
      </w:r>
      <w:r w:rsidR="00F84CC4" w:rsidRPr="00F84CC4">
        <w:rPr>
          <w:rFonts w:eastAsiaTheme="minorEastAsia"/>
          <w:b/>
          <w:bCs/>
          <w:lang w:val="en-US"/>
        </w:rPr>
        <w:t xml:space="preserve">an LCH with an upgraded priority to be transmitted </w:t>
      </w:r>
      <w:r w:rsidR="0088114F">
        <w:rPr>
          <w:rFonts w:eastAsiaTheme="minorEastAsia" w:hint="eastAsia"/>
          <w:b/>
          <w:bCs/>
          <w:lang w:val="en-US"/>
        </w:rPr>
        <w:t>even</w:t>
      </w:r>
      <w:r w:rsidR="0088114F">
        <w:rPr>
          <w:rFonts w:eastAsiaTheme="minorEastAsia"/>
          <w:b/>
          <w:bCs/>
          <w:lang w:val="en-US"/>
        </w:rPr>
        <w:t xml:space="preserve"> </w:t>
      </w:r>
      <w:r w:rsidR="00F84CC4" w:rsidRPr="00F84CC4">
        <w:rPr>
          <w:rFonts w:eastAsiaTheme="minorEastAsia"/>
          <w:b/>
          <w:bCs/>
          <w:lang w:val="en-US"/>
        </w:rPr>
        <w:t xml:space="preserve">if </w:t>
      </w:r>
      <w:proofErr w:type="spellStart"/>
      <w:r w:rsidR="00F84CC4" w:rsidRPr="00F84CC4">
        <w:rPr>
          <w:rFonts w:eastAsiaTheme="minorEastAsia"/>
          <w:b/>
          <w:bCs/>
          <w:lang w:val="en-US"/>
        </w:rPr>
        <w:t>Bj</w:t>
      </w:r>
      <w:proofErr w:type="spellEnd"/>
      <w:r w:rsidR="00F84CC4" w:rsidRPr="00F84CC4">
        <w:rPr>
          <w:rFonts w:eastAsiaTheme="minorEastAsia"/>
          <w:b/>
          <w:bCs/>
          <w:lang w:val="en-US"/>
        </w:rPr>
        <w:t xml:space="preserve"> is negative, while the remaining time is less the configured threshold.</w:t>
      </w:r>
    </w:p>
    <w:p w14:paraId="1D68381B" w14:textId="27A09EDB" w:rsidR="00F61174" w:rsidRDefault="00C929F1" w:rsidP="00C929F1">
      <w:r>
        <w:rPr>
          <w:noProof/>
          <w:lang w:eastAsia="ko-KR"/>
        </w:rPr>
        <w:t xml:space="preserve">In the running CR discussion, </w:t>
      </w:r>
      <w:r w:rsidR="0020462E">
        <w:rPr>
          <w:noProof/>
          <w:lang w:eastAsia="ko-KR"/>
        </w:rPr>
        <w:t>i</w:t>
      </w:r>
      <w:r w:rsidR="00274F13">
        <w:rPr>
          <w:noProof/>
          <w:lang w:eastAsia="ko-KR"/>
        </w:rPr>
        <w:t xml:space="preserve">t is FFS </w:t>
      </w:r>
      <w:r w:rsidR="00184F98">
        <w:t xml:space="preserve">whether </w:t>
      </w:r>
      <w:r w:rsidR="00274F13">
        <w:t>the additional priority</w:t>
      </w:r>
      <w:r w:rsidR="00184F98">
        <w:t xml:space="preserve"> is </w:t>
      </w:r>
      <w:r w:rsidR="00274F13">
        <w:t xml:space="preserve">explicitly </w:t>
      </w:r>
      <w:r w:rsidR="00274F13" w:rsidRPr="00274F13">
        <w:t>specif</w:t>
      </w:r>
      <w:r w:rsidR="00274F13">
        <w:t xml:space="preserve">ied in the standard. Since the LCH could applies two priorities in the LCP process, it is needed to clarify that the highest priority should be used in the intra-UE </w:t>
      </w:r>
      <w:r w:rsidR="00274F13" w:rsidRPr="000267B4">
        <w:t>prioritization</w:t>
      </w:r>
      <w:r w:rsidR="00274F13">
        <w:t>.</w:t>
      </w:r>
    </w:p>
    <w:p w14:paraId="69F004E2" w14:textId="5E3D3234" w:rsidR="00274F13" w:rsidRPr="0020462E" w:rsidRDefault="00274F13" w:rsidP="00C929F1">
      <w:pPr>
        <w:rPr>
          <w:b/>
          <w:bCs/>
        </w:rPr>
      </w:pPr>
      <w:r w:rsidRPr="0020462E">
        <w:rPr>
          <w:b/>
          <w:bCs/>
        </w:rPr>
        <w:t xml:space="preserve">Proposal 2: </w:t>
      </w:r>
      <w:r w:rsidR="0020462E">
        <w:rPr>
          <w:b/>
          <w:bCs/>
        </w:rPr>
        <w:t>T</w:t>
      </w:r>
      <w:r w:rsidR="0020462E" w:rsidRPr="0020462E">
        <w:rPr>
          <w:b/>
          <w:bCs/>
        </w:rPr>
        <w:t xml:space="preserve">he priority used in intra-UE prioritization </w:t>
      </w:r>
      <w:r w:rsidR="0020462E">
        <w:rPr>
          <w:b/>
          <w:bCs/>
        </w:rPr>
        <w:t xml:space="preserve">is </w:t>
      </w:r>
      <w:r w:rsidR="0020462E" w:rsidRPr="0020462E">
        <w:rPr>
          <w:b/>
          <w:bCs/>
        </w:rPr>
        <w:t xml:space="preserve">explicitly specified </w:t>
      </w:r>
      <w:r w:rsidR="0020462E">
        <w:rPr>
          <w:b/>
          <w:bCs/>
        </w:rPr>
        <w:t>when the</w:t>
      </w:r>
      <w:r w:rsidR="0020462E" w:rsidRPr="0020462E">
        <w:rPr>
          <w:b/>
          <w:bCs/>
        </w:rPr>
        <w:t xml:space="preserve"> additional priority </w:t>
      </w:r>
      <w:r w:rsidR="0020462E">
        <w:rPr>
          <w:b/>
          <w:bCs/>
        </w:rPr>
        <w:t xml:space="preserve">is applied </w:t>
      </w:r>
      <w:r w:rsidR="00870758">
        <w:rPr>
          <w:b/>
          <w:bCs/>
        </w:rPr>
        <w:t>for the LCH in the LCP procedure</w:t>
      </w:r>
      <w:r w:rsidR="0020462E">
        <w:rPr>
          <w:b/>
          <w:bCs/>
        </w:rPr>
        <w:t>.</w:t>
      </w:r>
    </w:p>
    <w:p w14:paraId="6181F822" w14:textId="42182445" w:rsidR="00E90EA4" w:rsidRDefault="0020462E" w:rsidP="00C929F1">
      <w:pPr>
        <w:rPr>
          <w:rFonts w:eastAsiaTheme="minorEastAsia"/>
          <w:noProof/>
        </w:rPr>
      </w:pPr>
      <w:r>
        <w:rPr>
          <w:rFonts w:eastAsiaTheme="minorEastAsia"/>
          <w:noProof/>
        </w:rPr>
        <w:t>And there was a</w:t>
      </w:r>
      <w:r w:rsidR="008940E6">
        <w:rPr>
          <w:rFonts w:eastAsiaTheme="minorEastAsia"/>
          <w:noProof/>
        </w:rPr>
        <w:t>n</w:t>
      </w:r>
      <w:r>
        <w:rPr>
          <w:rFonts w:eastAsiaTheme="minorEastAsia"/>
          <w:noProof/>
        </w:rPr>
        <w:t xml:space="preserve"> issue </w:t>
      </w:r>
      <w:r w:rsidR="00FB0A53">
        <w:rPr>
          <w:rFonts w:eastAsiaTheme="minorEastAsia"/>
          <w:noProof/>
        </w:rPr>
        <w:t xml:space="preserve">about the retransmission case for the intra-UE </w:t>
      </w:r>
      <w:r w:rsidR="00FB0A53" w:rsidRPr="00FB0A53">
        <w:rPr>
          <w:rFonts w:eastAsiaTheme="minorEastAsia"/>
          <w:noProof/>
        </w:rPr>
        <w:t>prioritization</w:t>
      </w:r>
      <w:r w:rsidR="00FB0A53">
        <w:rPr>
          <w:rFonts w:eastAsiaTheme="minorEastAsia"/>
          <w:noProof/>
        </w:rPr>
        <w:t xml:space="preserve">, </w:t>
      </w:r>
      <w:r w:rsidRPr="0020462E">
        <w:rPr>
          <w:rFonts w:eastAsiaTheme="minorEastAsia"/>
          <w:noProof/>
        </w:rPr>
        <w:t xml:space="preserve">whether priority of a MAC PDU may change over time if it includes data from a logical channel configured </w:t>
      </w:r>
      <w:r w:rsidRPr="0020462E">
        <w:rPr>
          <w:rFonts w:eastAsiaTheme="minorEastAsia"/>
          <w:noProof/>
        </w:rPr>
        <w:lastRenderedPageBreak/>
        <w:t xml:space="preserve">with </w:t>
      </w:r>
      <w:r w:rsidRPr="0019079A">
        <w:rPr>
          <w:rFonts w:eastAsiaTheme="minorEastAsia"/>
          <w:i/>
          <w:iCs/>
          <w:noProof/>
        </w:rPr>
        <w:t>additionalPriority</w:t>
      </w:r>
      <w:r w:rsidRPr="0020462E">
        <w:rPr>
          <w:rFonts w:eastAsiaTheme="minorEastAsia"/>
          <w:noProof/>
        </w:rPr>
        <w:t>.</w:t>
      </w:r>
      <w:r>
        <w:rPr>
          <w:rFonts w:eastAsiaTheme="minorEastAsia"/>
          <w:noProof/>
        </w:rPr>
        <w:t xml:space="preserve"> In genernal, the priority</w:t>
      </w:r>
      <w:r w:rsidR="00C547F4">
        <w:rPr>
          <w:rFonts w:eastAsiaTheme="minorEastAsia"/>
          <w:noProof/>
        </w:rPr>
        <w:t xml:space="preserve"> </w:t>
      </w:r>
      <w:r w:rsidR="00C547F4">
        <w:rPr>
          <w:rFonts w:eastAsiaTheme="minorEastAsia" w:hint="eastAsia"/>
          <w:noProof/>
        </w:rPr>
        <w:t>deter</w:t>
      </w:r>
      <w:r w:rsidR="00C547F4">
        <w:rPr>
          <w:rFonts w:eastAsiaTheme="minorEastAsia"/>
          <w:noProof/>
        </w:rPr>
        <w:t>mination</w:t>
      </w:r>
      <w:r>
        <w:rPr>
          <w:rFonts w:eastAsiaTheme="minorEastAsia"/>
          <w:noProof/>
        </w:rPr>
        <w:t xml:space="preserve"> of LCH for resource allocation is </w:t>
      </w:r>
      <w:r w:rsidR="00C05412">
        <w:rPr>
          <w:rFonts w:eastAsiaTheme="minorEastAsia" w:hint="eastAsia"/>
          <w:noProof/>
        </w:rPr>
        <w:t>app</w:t>
      </w:r>
      <w:r w:rsidR="00C05412">
        <w:rPr>
          <w:rFonts w:eastAsiaTheme="minorEastAsia"/>
          <w:noProof/>
        </w:rPr>
        <w:t>lied</w:t>
      </w:r>
      <w:r>
        <w:rPr>
          <w:rFonts w:eastAsiaTheme="minorEastAsia"/>
          <w:noProof/>
        </w:rPr>
        <w:t xml:space="preserve"> for the new transmission. </w:t>
      </w:r>
      <w:r w:rsidR="00E90EA4">
        <w:rPr>
          <w:rFonts w:eastAsiaTheme="minorEastAsia"/>
          <w:noProof/>
        </w:rPr>
        <w:t>It is complex for the UE to determine the priority of LCH</w:t>
      </w:r>
      <w:r w:rsidR="00F329C6">
        <w:rPr>
          <w:rFonts w:eastAsiaTheme="minorEastAsia"/>
          <w:noProof/>
        </w:rPr>
        <w:t xml:space="preserve"> with priority-adjusted data</w:t>
      </w:r>
      <w:r w:rsidR="00E90EA4">
        <w:rPr>
          <w:rFonts w:eastAsiaTheme="minorEastAsia"/>
          <w:noProof/>
        </w:rPr>
        <w:t xml:space="preserve"> every times when the data of that LCH is transmitted. </w:t>
      </w:r>
      <w:r w:rsidR="00C14A4E">
        <w:rPr>
          <w:rFonts w:eastAsiaTheme="minorEastAsia"/>
          <w:noProof/>
        </w:rPr>
        <w:t xml:space="preserve">For </w:t>
      </w:r>
      <w:r w:rsidR="00C14A4E" w:rsidRPr="00C14A4E">
        <w:rPr>
          <w:rFonts w:eastAsiaTheme="minorEastAsia"/>
          <w:noProof/>
        </w:rPr>
        <w:t>simplicity</w:t>
      </w:r>
      <w:r w:rsidR="00C14A4E">
        <w:rPr>
          <w:rFonts w:eastAsiaTheme="minorEastAsia"/>
          <w:noProof/>
        </w:rPr>
        <w:t>, t</w:t>
      </w:r>
      <w:r w:rsidR="00E90EA4">
        <w:rPr>
          <w:rFonts w:eastAsiaTheme="minorEastAsia"/>
          <w:noProof/>
        </w:rPr>
        <w:t xml:space="preserve">he </w:t>
      </w:r>
      <w:r w:rsidR="00E90EA4" w:rsidRPr="00E90EA4">
        <w:rPr>
          <w:rFonts w:eastAsiaTheme="minorEastAsia"/>
          <w:noProof/>
        </w:rPr>
        <w:t>highest priority applied</w:t>
      </w:r>
      <w:r w:rsidR="00E90EA4" w:rsidRPr="00E90EA4">
        <w:t xml:space="preserve"> </w:t>
      </w:r>
      <w:r w:rsidR="00E90EA4" w:rsidRPr="00E90EA4">
        <w:rPr>
          <w:rFonts w:eastAsiaTheme="minorEastAsia"/>
          <w:noProof/>
        </w:rPr>
        <w:t>in the LCP procedure</w:t>
      </w:r>
      <w:r w:rsidR="00E90EA4">
        <w:rPr>
          <w:rFonts w:eastAsiaTheme="minorEastAsia"/>
          <w:noProof/>
        </w:rPr>
        <w:t xml:space="preserve"> can be used </w:t>
      </w:r>
      <w:r w:rsidR="00C14A4E">
        <w:rPr>
          <w:rFonts w:eastAsiaTheme="minorEastAsia"/>
          <w:noProof/>
        </w:rPr>
        <w:t>in the retransmission case for intra-UE prioritization.</w:t>
      </w:r>
    </w:p>
    <w:p w14:paraId="536F9734" w14:textId="3713551C" w:rsidR="00022C8F" w:rsidRPr="00C14A4E" w:rsidRDefault="00E90EA4" w:rsidP="001755CF">
      <w:pPr>
        <w:rPr>
          <w:rFonts w:eastAsiaTheme="minorEastAsia"/>
          <w:b/>
          <w:bCs/>
          <w:noProof/>
        </w:rPr>
      </w:pPr>
      <w:r w:rsidRPr="00E90EA4">
        <w:rPr>
          <w:rFonts w:eastAsiaTheme="minorEastAsia"/>
          <w:b/>
          <w:bCs/>
          <w:noProof/>
        </w:rPr>
        <w:t xml:space="preserve">Proposal 3: The highest priority applied in the LCP </w:t>
      </w:r>
      <w:r>
        <w:rPr>
          <w:rFonts w:eastAsiaTheme="minorEastAsia"/>
          <w:b/>
          <w:bCs/>
          <w:noProof/>
        </w:rPr>
        <w:t>procedure</w:t>
      </w:r>
      <w:r w:rsidRPr="00E90EA4">
        <w:rPr>
          <w:rFonts w:eastAsiaTheme="minorEastAsia"/>
          <w:b/>
          <w:bCs/>
          <w:noProof/>
        </w:rPr>
        <w:t xml:space="preserve"> is used in intra-UE  prioritization for new transmission and retransmission.</w:t>
      </w:r>
    </w:p>
    <w:p w14:paraId="4FC02831" w14:textId="71356C96" w:rsidR="004A1891" w:rsidRDefault="004A1891" w:rsidP="004A1891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3. Summary</w:t>
      </w:r>
    </w:p>
    <w:p w14:paraId="22187208" w14:textId="20DC96E1" w:rsidR="00590D84" w:rsidRDefault="00590D84" w:rsidP="00590D84">
      <w:pPr>
        <w:rPr>
          <w:rFonts w:eastAsiaTheme="minorEastAsia"/>
          <w:b/>
          <w:bCs/>
          <w:lang w:val="en-US"/>
        </w:rPr>
      </w:pPr>
      <w:r w:rsidRPr="00641C18">
        <w:rPr>
          <w:rFonts w:eastAsiaTheme="minorEastAsia"/>
          <w:b/>
          <w:bCs/>
        </w:rPr>
        <w:t>Proposal 1:</w:t>
      </w:r>
      <w:r>
        <w:rPr>
          <w:rFonts w:eastAsiaTheme="minorEastAsia"/>
          <w:b/>
          <w:bCs/>
        </w:rPr>
        <w:t xml:space="preserve"> Do not</w:t>
      </w:r>
      <w:r w:rsidRPr="00F84CC4">
        <w:rPr>
          <w:rFonts w:eastAsiaTheme="minorEastAsia"/>
          <w:b/>
          <w:bCs/>
          <w:lang w:val="en-US"/>
        </w:rPr>
        <w:t xml:space="preserve"> </w:t>
      </w:r>
      <w:r>
        <w:rPr>
          <w:rFonts w:eastAsiaTheme="minorEastAsia"/>
          <w:b/>
          <w:bCs/>
          <w:lang w:val="en-US"/>
        </w:rPr>
        <w:t xml:space="preserve">support </w:t>
      </w:r>
      <w:r w:rsidRPr="00F84CC4">
        <w:rPr>
          <w:rFonts w:eastAsiaTheme="minorEastAsia"/>
          <w:b/>
          <w:bCs/>
          <w:lang w:val="en-US"/>
        </w:rPr>
        <w:t xml:space="preserve">an LCH with an upgraded priority to be transmitted </w:t>
      </w:r>
      <w:r w:rsidR="00111D1C">
        <w:rPr>
          <w:rFonts w:eastAsiaTheme="minorEastAsia" w:hint="eastAsia"/>
          <w:b/>
          <w:bCs/>
          <w:lang w:val="en-US"/>
        </w:rPr>
        <w:t>even</w:t>
      </w:r>
      <w:r w:rsidR="00111D1C">
        <w:rPr>
          <w:rFonts w:eastAsiaTheme="minorEastAsia"/>
          <w:b/>
          <w:bCs/>
          <w:lang w:val="en-US"/>
        </w:rPr>
        <w:t xml:space="preserve"> </w:t>
      </w:r>
      <w:r w:rsidRPr="00F84CC4">
        <w:rPr>
          <w:rFonts w:eastAsiaTheme="minorEastAsia"/>
          <w:b/>
          <w:bCs/>
          <w:lang w:val="en-US"/>
        </w:rPr>
        <w:t xml:space="preserve">if </w:t>
      </w:r>
      <w:proofErr w:type="spellStart"/>
      <w:r w:rsidRPr="00F84CC4">
        <w:rPr>
          <w:rFonts w:eastAsiaTheme="minorEastAsia"/>
          <w:b/>
          <w:bCs/>
          <w:lang w:val="en-US"/>
        </w:rPr>
        <w:t>Bj</w:t>
      </w:r>
      <w:proofErr w:type="spellEnd"/>
      <w:r w:rsidRPr="00F84CC4">
        <w:rPr>
          <w:rFonts w:eastAsiaTheme="minorEastAsia"/>
          <w:b/>
          <w:bCs/>
          <w:lang w:val="en-US"/>
        </w:rPr>
        <w:t xml:space="preserve"> is negative, while the remaining time is less the configured threshold.</w:t>
      </w:r>
    </w:p>
    <w:p w14:paraId="49E54C35" w14:textId="1A071328" w:rsidR="00C14A4E" w:rsidRPr="0020462E" w:rsidRDefault="00C14A4E" w:rsidP="00C14A4E">
      <w:pPr>
        <w:rPr>
          <w:b/>
          <w:bCs/>
        </w:rPr>
      </w:pPr>
      <w:r w:rsidRPr="0020462E">
        <w:rPr>
          <w:b/>
          <w:bCs/>
        </w:rPr>
        <w:t xml:space="preserve">Proposal 2: </w:t>
      </w:r>
      <w:r>
        <w:rPr>
          <w:b/>
          <w:bCs/>
        </w:rPr>
        <w:t>T</w:t>
      </w:r>
      <w:r w:rsidRPr="0020462E">
        <w:rPr>
          <w:b/>
          <w:bCs/>
        </w:rPr>
        <w:t xml:space="preserve">he priority used in intra-UE prioritization </w:t>
      </w:r>
      <w:r>
        <w:rPr>
          <w:b/>
          <w:bCs/>
        </w:rPr>
        <w:t xml:space="preserve">is </w:t>
      </w:r>
      <w:r w:rsidRPr="0020462E">
        <w:rPr>
          <w:b/>
          <w:bCs/>
        </w:rPr>
        <w:t xml:space="preserve">explicitly specified </w:t>
      </w:r>
      <w:r>
        <w:rPr>
          <w:b/>
          <w:bCs/>
        </w:rPr>
        <w:t>when the</w:t>
      </w:r>
      <w:r w:rsidRPr="0020462E">
        <w:rPr>
          <w:b/>
          <w:bCs/>
        </w:rPr>
        <w:t xml:space="preserve"> additional priority </w:t>
      </w:r>
      <w:r>
        <w:rPr>
          <w:b/>
          <w:bCs/>
        </w:rPr>
        <w:t xml:space="preserve">is applied </w:t>
      </w:r>
      <w:r w:rsidR="000B0DFC">
        <w:rPr>
          <w:b/>
          <w:bCs/>
        </w:rPr>
        <w:t>for the LCH in the LCP procedure</w:t>
      </w:r>
      <w:r>
        <w:rPr>
          <w:b/>
          <w:bCs/>
        </w:rPr>
        <w:t>.</w:t>
      </w:r>
    </w:p>
    <w:p w14:paraId="23DE4039" w14:textId="19887A43" w:rsidR="001755CF" w:rsidRPr="00C14A4E" w:rsidRDefault="00C14A4E" w:rsidP="001755CF">
      <w:pPr>
        <w:rPr>
          <w:rFonts w:eastAsiaTheme="minorEastAsia"/>
          <w:b/>
          <w:bCs/>
          <w:noProof/>
        </w:rPr>
      </w:pPr>
      <w:r w:rsidRPr="00E90EA4">
        <w:rPr>
          <w:rFonts w:eastAsiaTheme="minorEastAsia"/>
          <w:b/>
          <w:bCs/>
          <w:noProof/>
        </w:rPr>
        <w:t xml:space="preserve">Proposal 3: The highest priority applied in the LCP </w:t>
      </w:r>
      <w:r>
        <w:rPr>
          <w:rFonts w:eastAsiaTheme="minorEastAsia"/>
          <w:b/>
          <w:bCs/>
          <w:noProof/>
        </w:rPr>
        <w:t>procedure</w:t>
      </w:r>
      <w:r w:rsidRPr="00E90EA4">
        <w:rPr>
          <w:rFonts w:eastAsiaTheme="minorEastAsia"/>
          <w:b/>
          <w:bCs/>
          <w:noProof/>
        </w:rPr>
        <w:t xml:space="preserve"> is used in intra-UE  prioritization for new transmission and retransmission.</w:t>
      </w:r>
    </w:p>
    <w:p w14:paraId="602B1EA9" w14:textId="2993BA25" w:rsidR="004A1891" w:rsidRPr="00040AA3" w:rsidRDefault="004A1891" w:rsidP="004A1891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4.</w:t>
      </w:r>
      <w:r w:rsidRPr="00040AA3">
        <w:rPr>
          <w:lang w:val="en-US"/>
        </w:rPr>
        <w:t xml:space="preserve"> References </w:t>
      </w:r>
    </w:p>
    <w:p w14:paraId="71441029" w14:textId="52E97119" w:rsidR="004A1891" w:rsidRPr="00040AA3" w:rsidRDefault="004A1891" w:rsidP="004A1891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8E19F8">
        <w:rPr>
          <w:rFonts w:cs="Arial"/>
          <w:lang w:val="en-US"/>
        </w:rPr>
        <w:t>RAN2 #12</w:t>
      </w:r>
      <w:r w:rsidR="0020462E">
        <w:rPr>
          <w:rFonts w:cs="Arial"/>
          <w:lang w:val="en-US"/>
        </w:rPr>
        <w:t>9</w:t>
      </w:r>
      <w:r w:rsidR="008E19F8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Chairman notes</w:t>
      </w:r>
      <w:r w:rsidRPr="000365F4">
        <w:rPr>
          <w:rFonts w:cs="Arial"/>
          <w:lang w:val="en-US"/>
        </w:rPr>
        <w:t xml:space="preserve"> </w:t>
      </w:r>
    </w:p>
    <w:p w14:paraId="09132AD5" w14:textId="77777777" w:rsidR="005E349F" w:rsidRDefault="005E349F" w:rsidP="00BF4B21">
      <w:pPr>
        <w:spacing w:after="0"/>
        <w:rPr>
          <w:rFonts w:eastAsiaTheme="minorEastAsia"/>
          <w:lang w:val="en-US"/>
        </w:rPr>
      </w:pPr>
    </w:p>
    <w:sectPr w:rsidR="005E34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F6053" w14:textId="77777777" w:rsidR="000C03F5" w:rsidRDefault="000C03F5" w:rsidP="00A55683">
      <w:pPr>
        <w:spacing w:after="0"/>
      </w:pPr>
      <w:r>
        <w:separator/>
      </w:r>
    </w:p>
  </w:endnote>
  <w:endnote w:type="continuationSeparator" w:id="0">
    <w:p w14:paraId="4896F478" w14:textId="77777777" w:rsidR="000C03F5" w:rsidRDefault="000C03F5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2F80C" w14:textId="77777777" w:rsidR="000C03F5" w:rsidRDefault="000C03F5" w:rsidP="00A55683">
      <w:pPr>
        <w:spacing w:after="0"/>
      </w:pPr>
      <w:r>
        <w:separator/>
      </w:r>
    </w:p>
  </w:footnote>
  <w:footnote w:type="continuationSeparator" w:id="0">
    <w:p w14:paraId="16CA8BE9" w14:textId="77777777" w:rsidR="000C03F5" w:rsidRDefault="000C03F5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2D70E3B"/>
    <w:multiLevelType w:val="hybridMultilevel"/>
    <w:tmpl w:val="3B7C87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14719"/>
    <w:multiLevelType w:val="hybridMultilevel"/>
    <w:tmpl w:val="7592C4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80194F"/>
    <w:multiLevelType w:val="hybridMultilevel"/>
    <w:tmpl w:val="516863F6"/>
    <w:lvl w:ilvl="0" w:tplc="4CB0741A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03367"/>
    <w:multiLevelType w:val="hybridMultilevel"/>
    <w:tmpl w:val="05A4BFBA"/>
    <w:lvl w:ilvl="0" w:tplc="AE520F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FEF4B42"/>
    <w:multiLevelType w:val="hybridMultilevel"/>
    <w:tmpl w:val="BE66F04A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E914BC"/>
    <w:multiLevelType w:val="hybridMultilevel"/>
    <w:tmpl w:val="601C6A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C2B28DA"/>
    <w:multiLevelType w:val="hybridMultilevel"/>
    <w:tmpl w:val="F4527F2A"/>
    <w:lvl w:ilvl="0" w:tplc="2820BCFC">
      <w:start w:val="1"/>
      <w:numFmt w:val="bullet"/>
      <w:lvlText w:val=""/>
      <w:lvlJc w:val="left"/>
      <w:pPr>
        <w:ind w:left="440" w:hanging="440"/>
      </w:pPr>
      <w:rPr>
        <w:rFonts w:ascii="Symbol" w:hAnsi="Symbol" w:hint="default"/>
      </w:rPr>
    </w:lvl>
    <w:lvl w:ilvl="1" w:tplc="0E6485C0">
      <w:numFmt w:val="bullet"/>
      <w:lvlText w:val="•"/>
      <w:lvlJc w:val="left"/>
      <w:pPr>
        <w:ind w:left="860" w:hanging="42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E373147"/>
    <w:multiLevelType w:val="hybridMultilevel"/>
    <w:tmpl w:val="52BC78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10EC6A00"/>
    <w:lvl w:ilvl="0">
      <w:start w:val="1"/>
      <w:numFmt w:val="decimal"/>
      <w:lvlText w:val="Proposal %1"/>
      <w:lvlJc w:val="left"/>
      <w:pPr>
        <w:tabs>
          <w:tab w:val="num" w:pos="2438"/>
        </w:tabs>
        <w:ind w:left="2438" w:hanging="1304"/>
      </w:p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A740FD"/>
    <w:multiLevelType w:val="hybridMultilevel"/>
    <w:tmpl w:val="9A2E4670"/>
    <w:lvl w:ilvl="0" w:tplc="AD68E3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0" w15:restartNumberingAfterBreak="0">
    <w:nsid w:val="443912DD"/>
    <w:multiLevelType w:val="hybridMultilevel"/>
    <w:tmpl w:val="43DA57B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7235D80"/>
    <w:multiLevelType w:val="hybridMultilevel"/>
    <w:tmpl w:val="9404CDF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D21405A6"/>
    <w:lvl w:ilvl="0">
      <w:start w:val="1"/>
      <w:numFmt w:val="decimal"/>
      <w:lvlText w:val="Observation %1"/>
      <w:lvlJc w:val="left"/>
      <w:pPr>
        <w:ind w:left="227" w:hanging="22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26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34AD1"/>
    <w:multiLevelType w:val="hybridMultilevel"/>
    <w:tmpl w:val="C3EA792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B5E7E41"/>
    <w:multiLevelType w:val="hybridMultilevel"/>
    <w:tmpl w:val="90E04CEE"/>
    <w:lvl w:ilvl="0" w:tplc="2820BCFC">
      <w:start w:val="1"/>
      <w:numFmt w:val="bullet"/>
      <w:lvlText w:val=""/>
      <w:lvlJc w:val="left"/>
      <w:pPr>
        <w:ind w:left="1699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30" w15:restartNumberingAfterBreak="0">
    <w:nsid w:val="66A64CB1"/>
    <w:multiLevelType w:val="hybridMultilevel"/>
    <w:tmpl w:val="8646C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952334"/>
    <w:multiLevelType w:val="hybridMultilevel"/>
    <w:tmpl w:val="4FA6F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217383">
    <w:abstractNumId w:val="14"/>
  </w:num>
  <w:num w:numId="2" w16cid:durableId="1610309805">
    <w:abstractNumId w:val="15"/>
  </w:num>
  <w:num w:numId="3" w16cid:durableId="1443576233">
    <w:abstractNumId w:val="18"/>
  </w:num>
  <w:num w:numId="4" w16cid:durableId="1581865480">
    <w:abstractNumId w:val="32"/>
  </w:num>
  <w:num w:numId="5" w16cid:durableId="87897120">
    <w:abstractNumId w:val="31"/>
  </w:num>
  <w:num w:numId="6" w16cid:durableId="23991802">
    <w:abstractNumId w:val="22"/>
  </w:num>
  <w:num w:numId="7" w16cid:durableId="79522294">
    <w:abstractNumId w:val="13"/>
  </w:num>
  <w:num w:numId="8" w16cid:durableId="10230998">
    <w:abstractNumId w:val="9"/>
  </w:num>
  <w:num w:numId="9" w16cid:durableId="614561159">
    <w:abstractNumId w:val="23"/>
  </w:num>
  <w:num w:numId="10" w16cid:durableId="1530802155">
    <w:abstractNumId w:val="26"/>
  </w:num>
  <w:num w:numId="11" w16cid:durableId="392504468">
    <w:abstractNumId w:val="17"/>
  </w:num>
  <w:num w:numId="12" w16cid:durableId="503129631">
    <w:abstractNumId w:val="32"/>
  </w:num>
  <w:num w:numId="13" w16cid:durableId="1879858437">
    <w:abstractNumId w:val="32"/>
  </w:num>
  <w:num w:numId="14" w16cid:durableId="1625887205">
    <w:abstractNumId w:val="32"/>
  </w:num>
  <w:num w:numId="15" w16cid:durableId="233315745">
    <w:abstractNumId w:val="0"/>
  </w:num>
  <w:num w:numId="16" w16cid:durableId="1927610453">
    <w:abstractNumId w:val="2"/>
  </w:num>
  <w:num w:numId="17" w16cid:durableId="1659654325">
    <w:abstractNumId w:val="32"/>
  </w:num>
  <w:num w:numId="18" w16cid:durableId="40440836">
    <w:abstractNumId w:val="4"/>
  </w:num>
  <w:num w:numId="19" w16cid:durableId="691610824">
    <w:abstractNumId w:val="11"/>
  </w:num>
  <w:num w:numId="20" w16cid:durableId="818882195">
    <w:abstractNumId w:val="27"/>
  </w:num>
  <w:num w:numId="21" w16cid:durableId="1303001195">
    <w:abstractNumId w:val="32"/>
  </w:num>
  <w:num w:numId="22" w16cid:durableId="848564102">
    <w:abstractNumId w:val="28"/>
  </w:num>
  <w:num w:numId="23" w16cid:durableId="1520007488">
    <w:abstractNumId w:val="3"/>
  </w:num>
  <w:num w:numId="24" w16cid:durableId="340201312">
    <w:abstractNumId w:val="30"/>
  </w:num>
  <w:num w:numId="25" w16cid:durableId="1704480552">
    <w:abstractNumId w:val="10"/>
  </w:num>
  <w:num w:numId="26" w16cid:durableId="354385683">
    <w:abstractNumId w:val="29"/>
  </w:num>
  <w:num w:numId="27" w16cid:durableId="70204857">
    <w:abstractNumId w:val="32"/>
  </w:num>
  <w:num w:numId="28" w16cid:durableId="693268232">
    <w:abstractNumId w:val="32"/>
  </w:num>
  <w:num w:numId="29" w16cid:durableId="104008158">
    <w:abstractNumId w:val="32"/>
  </w:num>
  <w:num w:numId="30" w16cid:durableId="1151408389">
    <w:abstractNumId w:val="12"/>
  </w:num>
  <w:num w:numId="31" w16cid:durableId="335377620">
    <w:abstractNumId w:val="21"/>
  </w:num>
  <w:num w:numId="32" w16cid:durableId="882330367">
    <w:abstractNumId w:val="20"/>
  </w:num>
  <w:num w:numId="33" w16cid:durableId="2110853734">
    <w:abstractNumId w:val="19"/>
  </w:num>
  <w:num w:numId="34" w16cid:durableId="966593680">
    <w:abstractNumId w:val="32"/>
  </w:num>
  <w:num w:numId="35" w16cid:durableId="625815720">
    <w:abstractNumId w:val="32"/>
  </w:num>
  <w:num w:numId="36" w16cid:durableId="927883400">
    <w:abstractNumId w:val="32"/>
  </w:num>
  <w:num w:numId="37" w16cid:durableId="331840559">
    <w:abstractNumId w:val="32"/>
  </w:num>
  <w:num w:numId="38" w16cid:durableId="880478556">
    <w:abstractNumId w:val="32"/>
  </w:num>
  <w:num w:numId="39" w16cid:durableId="377361185">
    <w:abstractNumId w:val="32"/>
  </w:num>
  <w:num w:numId="40" w16cid:durableId="543712605">
    <w:abstractNumId w:val="32"/>
  </w:num>
  <w:num w:numId="41" w16cid:durableId="1168447027">
    <w:abstractNumId w:val="24"/>
  </w:num>
  <w:num w:numId="42" w16cid:durableId="1201942680">
    <w:abstractNumId w:val="5"/>
  </w:num>
  <w:num w:numId="43" w16cid:durableId="1948852071">
    <w:abstractNumId w:val="7"/>
  </w:num>
  <w:num w:numId="44" w16cid:durableId="271864279">
    <w:abstractNumId w:val="8"/>
  </w:num>
  <w:num w:numId="45" w16cid:durableId="1810631245">
    <w:abstractNumId w:val="16"/>
  </w:num>
  <w:num w:numId="46" w16cid:durableId="132648870">
    <w:abstractNumId w:val="25"/>
  </w:num>
  <w:num w:numId="47" w16cid:durableId="609970618">
    <w:abstractNumId w:val="6"/>
  </w:num>
  <w:num w:numId="48" w16cid:durableId="1295914139">
    <w:abstractNumId w:val="33"/>
  </w:num>
  <w:num w:numId="49" w16cid:durableId="1806239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6AB3"/>
    <w:rsid w:val="00010953"/>
    <w:rsid w:val="0001314C"/>
    <w:rsid w:val="000160DD"/>
    <w:rsid w:val="0001762D"/>
    <w:rsid w:val="00017A53"/>
    <w:rsid w:val="00020F89"/>
    <w:rsid w:val="00022C8F"/>
    <w:rsid w:val="0003196F"/>
    <w:rsid w:val="00032038"/>
    <w:rsid w:val="00033AF4"/>
    <w:rsid w:val="00035AF0"/>
    <w:rsid w:val="0004736A"/>
    <w:rsid w:val="00050B1F"/>
    <w:rsid w:val="00053FB6"/>
    <w:rsid w:val="00065A26"/>
    <w:rsid w:val="00065A41"/>
    <w:rsid w:val="00066942"/>
    <w:rsid w:val="000709DD"/>
    <w:rsid w:val="00081C1F"/>
    <w:rsid w:val="00083738"/>
    <w:rsid w:val="00086793"/>
    <w:rsid w:val="00087145"/>
    <w:rsid w:val="00092703"/>
    <w:rsid w:val="00092863"/>
    <w:rsid w:val="00093300"/>
    <w:rsid w:val="000948E6"/>
    <w:rsid w:val="00094E2B"/>
    <w:rsid w:val="000A4F4D"/>
    <w:rsid w:val="000A53C0"/>
    <w:rsid w:val="000A60AC"/>
    <w:rsid w:val="000A6D5A"/>
    <w:rsid w:val="000B0DFC"/>
    <w:rsid w:val="000B25E0"/>
    <w:rsid w:val="000B76D7"/>
    <w:rsid w:val="000C03F5"/>
    <w:rsid w:val="000C0431"/>
    <w:rsid w:val="000C23C5"/>
    <w:rsid w:val="000D22F8"/>
    <w:rsid w:val="000D7C73"/>
    <w:rsid w:val="000E41E0"/>
    <w:rsid w:val="000E7124"/>
    <w:rsid w:val="000E7D07"/>
    <w:rsid w:val="000F52FF"/>
    <w:rsid w:val="000F79E7"/>
    <w:rsid w:val="00100174"/>
    <w:rsid w:val="00107B20"/>
    <w:rsid w:val="00111D1C"/>
    <w:rsid w:val="00126FB8"/>
    <w:rsid w:val="00127C10"/>
    <w:rsid w:val="00136335"/>
    <w:rsid w:val="00140DFB"/>
    <w:rsid w:val="001427F7"/>
    <w:rsid w:val="0015104D"/>
    <w:rsid w:val="00152707"/>
    <w:rsid w:val="001565AD"/>
    <w:rsid w:val="0016223E"/>
    <w:rsid w:val="00164AB9"/>
    <w:rsid w:val="001727FC"/>
    <w:rsid w:val="0017460C"/>
    <w:rsid w:val="00174CE4"/>
    <w:rsid w:val="001755CF"/>
    <w:rsid w:val="00175863"/>
    <w:rsid w:val="00175F6B"/>
    <w:rsid w:val="00177B87"/>
    <w:rsid w:val="00184F98"/>
    <w:rsid w:val="001861A9"/>
    <w:rsid w:val="00187F0F"/>
    <w:rsid w:val="0019079A"/>
    <w:rsid w:val="00193276"/>
    <w:rsid w:val="00194089"/>
    <w:rsid w:val="001944C4"/>
    <w:rsid w:val="00196250"/>
    <w:rsid w:val="00196E8C"/>
    <w:rsid w:val="001A0A21"/>
    <w:rsid w:val="001B54D3"/>
    <w:rsid w:val="001B734C"/>
    <w:rsid w:val="001B7FAF"/>
    <w:rsid w:val="001C4F61"/>
    <w:rsid w:val="001C5EB1"/>
    <w:rsid w:val="001D007E"/>
    <w:rsid w:val="001D31B2"/>
    <w:rsid w:val="001D33B3"/>
    <w:rsid w:val="001D7B55"/>
    <w:rsid w:val="001E1948"/>
    <w:rsid w:val="001E25D2"/>
    <w:rsid w:val="001E3C3E"/>
    <w:rsid w:val="001E5464"/>
    <w:rsid w:val="001E6CB2"/>
    <w:rsid w:val="001F5875"/>
    <w:rsid w:val="002026B3"/>
    <w:rsid w:val="0020286E"/>
    <w:rsid w:val="00202EF2"/>
    <w:rsid w:val="0020462E"/>
    <w:rsid w:val="00206098"/>
    <w:rsid w:val="00226145"/>
    <w:rsid w:val="00234924"/>
    <w:rsid w:val="002350B3"/>
    <w:rsid w:val="00242012"/>
    <w:rsid w:val="00243BC8"/>
    <w:rsid w:val="00243EC6"/>
    <w:rsid w:val="002452DC"/>
    <w:rsid w:val="00245FFA"/>
    <w:rsid w:val="00246433"/>
    <w:rsid w:val="00247A90"/>
    <w:rsid w:val="00251EC1"/>
    <w:rsid w:val="00254DDC"/>
    <w:rsid w:val="00263A8B"/>
    <w:rsid w:val="0026443B"/>
    <w:rsid w:val="0026455B"/>
    <w:rsid w:val="0026492B"/>
    <w:rsid w:val="00264FBD"/>
    <w:rsid w:val="00274468"/>
    <w:rsid w:val="00274F13"/>
    <w:rsid w:val="002752F1"/>
    <w:rsid w:val="0027643C"/>
    <w:rsid w:val="00276A76"/>
    <w:rsid w:val="00280129"/>
    <w:rsid w:val="00282C43"/>
    <w:rsid w:val="002851FD"/>
    <w:rsid w:val="00287E72"/>
    <w:rsid w:val="00294322"/>
    <w:rsid w:val="002A1983"/>
    <w:rsid w:val="002A4E23"/>
    <w:rsid w:val="002B5250"/>
    <w:rsid w:val="002C4975"/>
    <w:rsid w:val="002C73C8"/>
    <w:rsid w:val="002D0F16"/>
    <w:rsid w:val="002D6C64"/>
    <w:rsid w:val="002E06FC"/>
    <w:rsid w:val="002E491C"/>
    <w:rsid w:val="002E5271"/>
    <w:rsid w:val="002E7A45"/>
    <w:rsid w:val="002F1EC0"/>
    <w:rsid w:val="002F24C8"/>
    <w:rsid w:val="003003C0"/>
    <w:rsid w:val="00300715"/>
    <w:rsid w:val="00303D49"/>
    <w:rsid w:val="00306014"/>
    <w:rsid w:val="003104AE"/>
    <w:rsid w:val="00312BFE"/>
    <w:rsid w:val="00313472"/>
    <w:rsid w:val="00314F2E"/>
    <w:rsid w:val="00316013"/>
    <w:rsid w:val="0033043E"/>
    <w:rsid w:val="00337331"/>
    <w:rsid w:val="0034132E"/>
    <w:rsid w:val="00345776"/>
    <w:rsid w:val="00346B2B"/>
    <w:rsid w:val="0035282E"/>
    <w:rsid w:val="00352CEA"/>
    <w:rsid w:val="00353512"/>
    <w:rsid w:val="00355372"/>
    <w:rsid w:val="0035637A"/>
    <w:rsid w:val="00361B4D"/>
    <w:rsid w:val="0036323F"/>
    <w:rsid w:val="00365F03"/>
    <w:rsid w:val="003671E9"/>
    <w:rsid w:val="003703BF"/>
    <w:rsid w:val="003716CC"/>
    <w:rsid w:val="00381950"/>
    <w:rsid w:val="003838A4"/>
    <w:rsid w:val="003934D1"/>
    <w:rsid w:val="003937B3"/>
    <w:rsid w:val="003A1525"/>
    <w:rsid w:val="003A16DF"/>
    <w:rsid w:val="003A19DC"/>
    <w:rsid w:val="003A5B89"/>
    <w:rsid w:val="003B429E"/>
    <w:rsid w:val="003B7AB5"/>
    <w:rsid w:val="003C57EA"/>
    <w:rsid w:val="003C6F87"/>
    <w:rsid w:val="003D3E35"/>
    <w:rsid w:val="003D5219"/>
    <w:rsid w:val="003D5242"/>
    <w:rsid w:val="003D5E35"/>
    <w:rsid w:val="003E5C6C"/>
    <w:rsid w:val="003E6A7A"/>
    <w:rsid w:val="003F3703"/>
    <w:rsid w:val="0041597F"/>
    <w:rsid w:val="004172EA"/>
    <w:rsid w:val="0041772C"/>
    <w:rsid w:val="0042078E"/>
    <w:rsid w:val="004215C3"/>
    <w:rsid w:val="00433389"/>
    <w:rsid w:val="00443A0F"/>
    <w:rsid w:val="004474E1"/>
    <w:rsid w:val="00450882"/>
    <w:rsid w:val="00465133"/>
    <w:rsid w:val="004809E6"/>
    <w:rsid w:val="004A0A39"/>
    <w:rsid w:val="004A1891"/>
    <w:rsid w:val="004A4027"/>
    <w:rsid w:val="004A50B4"/>
    <w:rsid w:val="004B4B47"/>
    <w:rsid w:val="004B4E8D"/>
    <w:rsid w:val="004B6E8D"/>
    <w:rsid w:val="004C325A"/>
    <w:rsid w:val="004C3858"/>
    <w:rsid w:val="004C6F15"/>
    <w:rsid w:val="004D1DA6"/>
    <w:rsid w:val="004D2878"/>
    <w:rsid w:val="004D3452"/>
    <w:rsid w:val="004D6216"/>
    <w:rsid w:val="004E0381"/>
    <w:rsid w:val="004E3A45"/>
    <w:rsid w:val="004E6F8E"/>
    <w:rsid w:val="004F549F"/>
    <w:rsid w:val="00500D23"/>
    <w:rsid w:val="005041DA"/>
    <w:rsid w:val="00506AA9"/>
    <w:rsid w:val="00513A30"/>
    <w:rsid w:val="00515C74"/>
    <w:rsid w:val="00525726"/>
    <w:rsid w:val="00526D4D"/>
    <w:rsid w:val="00527A57"/>
    <w:rsid w:val="00536FF5"/>
    <w:rsid w:val="00537DCD"/>
    <w:rsid w:val="005417BE"/>
    <w:rsid w:val="00545552"/>
    <w:rsid w:val="005471F7"/>
    <w:rsid w:val="00550AFA"/>
    <w:rsid w:val="00550F54"/>
    <w:rsid w:val="0055390C"/>
    <w:rsid w:val="005635C2"/>
    <w:rsid w:val="005637F7"/>
    <w:rsid w:val="005653AF"/>
    <w:rsid w:val="00574B3D"/>
    <w:rsid w:val="00574C54"/>
    <w:rsid w:val="005778DD"/>
    <w:rsid w:val="00577CEB"/>
    <w:rsid w:val="0058722C"/>
    <w:rsid w:val="00590D84"/>
    <w:rsid w:val="0059679B"/>
    <w:rsid w:val="005B0886"/>
    <w:rsid w:val="005B58F7"/>
    <w:rsid w:val="005B63F5"/>
    <w:rsid w:val="005D179A"/>
    <w:rsid w:val="005E0407"/>
    <w:rsid w:val="005E161A"/>
    <w:rsid w:val="005E349F"/>
    <w:rsid w:val="005E4847"/>
    <w:rsid w:val="00600F73"/>
    <w:rsid w:val="006176E8"/>
    <w:rsid w:val="00617F9E"/>
    <w:rsid w:val="006300B6"/>
    <w:rsid w:val="00632EB1"/>
    <w:rsid w:val="00637919"/>
    <w:rsid w:val="0064191C"/>
    <w:rsid w:val="00641B9F"/>
    <w:rsid w:val="00641C18"/>
    <w:rsid w:val="00642888"/>
    <w:rsid w:val="006442E4"/>
    <w:rsid w:val="006451D8"/>
    <w:rsid w:val="006543BC"/>
    <w:rsid w:val="006556E9"/>
    <w:rsid w:val="0066728B"/>
    <w:rsid w:val="00673B8C"/>
    <w:rsid w:val="006778B5"/>
    <w:rsid w:val="00681F57"/>
    <w:rsid w:val="006851E6"/>
    <w:rsid w:val="006856F2"/>
    <w:rsid w:val="006861A9"/>
    <w:rsid w:val="006865B0"/>
    <w:rsid w:val="0068664B"/>
    <w:rsid w:val="0069096B"/>
    <w:rsid w:val="00694A07"/>
    <w:rsid w:val="00697DFF"/>
    <w:rsid w:val="006A093E"/>
    <w:rsid w:val="006A0AB6"/>
    <w:rsid w:val="006A196A"/>
    <w:rsid w:val="006A30BE"/>
    <w:rsid w:val="006A768B"/>
    <w:rsid w:val="006C1244"/>
    <w:rsid w:val="006C134D"/>
    <w:rsid w:val="006C4611"/>
    <w:rsid w:val="006C6C38"/>
    <w:rsid w:val="006C745F"/>
    <w:rsid w:val="006D25EE"/>
    <w:rsid w:val="006D3A0D"/>
    <w:rsid w:val="006F285B"/>
    <w:rsid w:val="006F7ADC"/>
    <w:rsid w:val="00704F75"/>
    <w:rsid w:val="00706725"/>
    <w:rsid w:val="0070746E"/>
    <w:rsid w:val="0070754B"/>
    <w:rsid w:val="00711C0E"/>
    <w:rsid w:val="00713E09"/>
    <w:rsid w:val="007176E5"/>
    <w:rsid w:val="007208D4"/>
    <w:rsid w:val="00730B5F"/>
    <w:rsid w:val="00733F07"/>
    <w:rsid w:val="00744E7D"/>
    <w:rsid w:val="007479F1"/>
    <w:rsid w:val="00753030"/>
    <w:rsid w:val="00755991"/>
    <w:rsid w:val="00756656"/>
    <w:rsid w:val="0076099A"/>
    <w:rsid w:val="007613CF"/>
    <w:rsid w:val="007642C8"/>
    <w:rsid w:val="007645A2"/>
    <w:rsid w:val="00775596"/>
    <w:rsid w:val="00787C2B"/>
    <w:rsid w:val="00790246"/>
    <w:rsid w:val="007A145D"/>
    <w:rsid w:val="007A26A3"/>
    <w:rsid w:val="007A301B"/>
    <w:rsid w:val="007B2287"/>
    <w:rsid w:val="007B2C0C"/>
    <w:rsid w:val="007B78EA"/>
    <w:rsid w:val="007C1857"/>
    <w:rsid w:val="007C3AA8"/>
    <w:rsid w:val="007D3680"/>
    <w:rsid w:val="007E4893"/>
    <w:rsid w:val="007F2296"/>
    <w:rsid w:val="007F6CCC"/>
    <w:rsid w:val="00805FDA"/>
    <w:rsid w:val="0081067B"/>
    <w:rsid w:val="008147C9"/>
    <w:rsid w:val="00814F81"/>
    <w:rsid w:val="00820944"/>
    <w:rsid w:val="00822BA4"/>
    <w:rsid w:val="008243EA"/>
    <w:rsid w:val="008253CC"/>
    <w:rsid w:val="0082573D"/>
    <w:rsid w:val="00855C27"/>
    <w:rsid w:val="0086002F"/>
    <w:rsid w:val="0086555E"/>
    <w:rsid w:val="0086663F"/>
    <w:rsid w:val="00866DB5"/>
    <w:rsid w:val="008704F7"/>
    <w:rsid w:val="00870758"/>
    <w:rsid w:val="008722E0"/>
    <w:rsid w:val="0087261E"/>
    <w:rsid w:val="00872BC3"/>
    <w:rsid w:val="008730CB"/>
    <w:rsid w:val="0087383E"/>
    <w:rsid w:val="0088114F"/>
    <w:rsid w:val="00883854"/>
    <w:rsid w:val="0088503C"/>
    <w:rsid w:val="008940E6"/>
    <w:rsid w:val="008967F6"/>
    <w:rsid w:val="00896E5F"/>
    <w:rsid w:val="00897070"/>
    <w:rsid w:val="008974A9"/>
    <w:rsid w:val="008A4343"/>
    <w:rsid w:val="008A5582"/>
    <w:rsid w:val="008B036F"/>
    <w:rsid w:val="008B0846"/>
    <w:rsid w:val="008C136B"/>
    <w:rsid w:val="008C30DC"/>
    <w:rsid w:val="008C6EDE"/>
    <w:rsid w:val="008D26C0"/>
    <w:rsid w:val="008D3FC4"/>
    <w:rsid w:val="008E188C"/>
    <w:rsid w:val="008E19F8"/>
    <w:rsid w:val="008E1F93"/>
    <w:rsid w:val="008E33E5"/>
    <w:rsid w:val="00906631"/>
    <w:rsid w:val="00910273"/>
    <w:rsid w:val="00921635"/>
    <w:rsid w:val="0092435A"/>
    <w:rsid w:val="00924E28"/>
    <w:rsid w:val="00937819"/>
    <w:rsid w:val="00954AA0"/>
    <w:rsid w:val="00955856"/>
    <w:rsid w:val="009617E4"/>
    <w:rsid w:val="0096318F"/>
    <w:rsid w:val="00973817"/>
    <w:rsid w:val="00977C96"/>
    <w:rsid w:val="00981CFF"/>
    <w:rsid w:val="009921F8"/>
    <w:rsid w:val="0099393A"/>
    <w:rsid w:val="00994797"/>
    <w:rsid w:val="009A1BF8"/>
    <w:rsid w:val="009B4976"/>
    <w:rsid w:val="009B7D1C"/>
    <w:rsid w:val="009C2C50"/>
    <w:rsid w:val="009C6271"/>
    <w:rsid w:val="009D123D"/>
    <w:rsid w:val="009D33C5"/>
    <w:rsid w:val="009D794F"/>
    <w:rsid w:val="009E27D9"/>
    <w:rsid w:val="009E6659"/>
    <w:rsid w:val="009F4A36"/>
    <w:rsid w:val="009F4D3F"/>
    <w:rsid w:val="00A03092"/>
    <w:rsid w:val="00A07253"/>
    <w:rsid w:val="00A12547"/>
    <w:rsid w:val="00A1481C"/>
    <w:rsid w:val="00A16739"/>
    <w:rsid w:val="00A175EB"/>
    <w:rsid w:val="00A20AF2"/>
    <w:rsid w:val="00A2135D"/>
    <w:rsid w:val="00A23351"/>
    <w:rsid w:val="00A23692"/>
    <w:rsid w:val="00A33212"/>
    <w:rsid w:val="00A37AA5"/>
    <w:rsid w:val="00A42858"/>
    <w:rsid w:val="00A50C13"/>
    <w:rsid w:val="00A53C26"/>
    <w:rsid w:val="00A55683"/>
    <w:rsid w:val="00A644A2"/>
    <w:rsid w:val="00A65162"/>
    <w:rsid w:val="00A663A8"/>
    <w:rsid w:val="00A736F3"/>
    <w:rsid w:val="00A80F32"/>
    <w:rsid w:val="00A846D8"/>
    <w:rsid w:val="00A94510"/>
    <w:rsid w:val="00A947A3"/>
    <w:rsid w:val="00AA0C31"/>
    <w:rsid w:val="00AA0E0E"/>
    <w:rsid w:val="00AA5D6F"/>
    <w:rsid w:val="00AB4C7C"/>
    <w:rsid w:val="00AB4FA4"/>
    <w:rsid w:val="00AB601C"/>
    <w:rsid w:val="00AD56F0"/>
    <w:rsid w:val="00AD6D73"/>
    <w:rsid w:val="00AE2F44"/>
    <w:rsid w:val="00AE4508"/>
    <w:rsid w:val="00AE7B73"/>
    <w:rsid w:val="00AF1E81"/>
    <w:rsid w:val="00AF3E10"/>
    <w:rsid w:val="00AF3E45"/>
    <w:rsid w:val="00AF4AD6"/>
    <w:rsid w:val="00B00339"/>
    <w:rsid w:val="00B017BE"/>
    <w:rsid w:val="00B10DFB"/>
    <w:rsid w:val="00B110B3"/>
    <w:rsid w:val="00B115D5"/>
    <w:rsid w:val="00B12332"/>
    <w:rsid w:val="00B12F11"/>
    <w:rsid w:val="00B146B6"/>
    <w:rsid w:val="00B21D7D"/>
    <w:rsid w:val="00B40148"/>
    <w:rsid w:val="00B422B9"/>
    <w:rsid w:val="00B439CC"/>
    <w:rsid w:val="00B44F25"/>
    <w:rsid w:val="00B50E63"/>
    <w:rsid w:val="00B54508"/>
    <w:rsid w:val="00B56F3D"/>
    <w:rsid w:val="00B57536"/>
    <w:rsid w:val="00B62BE8"/>
    <w:rsid w:val="00B6648D"/>
    <w:rsid w:val="00B7047D"/>
    <w:rsid w:val="00B72B8F"/>
    <w:rsid w:val="00B72E4E"/>
    <w:rsid w:val="00B73020"/>
    <w:rsid w:val="00B7491F"/>
    <w:rsid w:val="00B76657"/>
    <w:rsid w:val="00B77545"/>
    <w:rsid w:val="00B8097F"/>
    <w:rsid w:val="00B80CBF"/>
    <w:rsid w:val="00B81C8D"/>
    <w:rsid w:val="00B87C02"/>
    <w:rsid w:val="00BA1ABA"/>
    <w:rsid w:val="00BA254F"/>
    <w:rsid w:val="00BA287E"/>
    <w:rsid w:val="00BA3565"/>
    <w:rsid w:val="00BB19B7"/>
    <w:rsid w:val="00BB20E0"/>
    <w:rsid w:val="00BB4093"/>
    <w:rsid w:val="00BB6F0C"/>
    <w:rsid w:val="00BD23BE"/>
    <w:rsid w:val="00BE0CA1"/>
    <w:rsid w:val="00BF3117"/>
    <w:rsid w:val="00BF4B21"/>
    <w:rsid w:val="00C01414"/>
    <w:rsid w:val="00C05412"/>
    <w:rsid w:val="00C0569F"/>
    <w:rsid w:val="00C065BF"/>
    <w:rsid w:val="00C137A7"/>
    <w:rsid w:val="00C14A4E"/>
    <w:rsid w:val="00C22F56"/>
    <w:rsid w:val="00C257F0"/>
    <w:rsid w:val="00C27D20"/>
    <w:rsid w:val="00C31B0E"/>
    <w:rsid w:val="00C32483"/>
    <w:rsid w:val="00C33993"/>
    <w:rsid w:val="00C426D3"/>
    <w:rsid w:val="00C51F19"/>
    <w:rsid w:val="00C52582"/>
    <w:rsid w:val="00C52997"/>
    <w:rsid w:val="00C547F4"/>
    <w:rsid w:val="00C55886"/>
    <w:rsid w:val="00C55D3F"/>
    <w:rsid w:val="00C64581"/>
    <w:rsid w:val="00C67D7C"/>
    <w:rsid w:val="00C73F62"/>
    <w:rsid w:val="00C81A6B"/>
    <w:rsid w:val="00C82AA5"/>
    <w:rsid w:val="00C83492"/>
    <w:rsid w:val="00C840FB"/>
    <w:rsid w:val="00C848A8"/>
    <w:rsid w:val="00C8540B"/>
    <w:rsid w:val="00C925BE"/>
    <w:rsid w:val="00C929F1"/>
    <w:rsid w:val="00C94091"/>
    <w:rsid w:val="00CA02F9"/>
    <w:rsid w:val="00CA2C4F"/>
    <w:rsid w:val="00CA653E"/>
    <w:rsid w:val="00CB06C7"/>
    <w:rsid w:val="00CB25CF"/>
    <w:rsid w:val="00CB25F9"/>
    <w:rsid w:val="00CB519C"/>
    <w:rsid w:val="00CB5264"/>
    <w:rsid w:val="00CD481D"/>
    <w:rsid w:val="00CD4D69"/>
    <w:rsid w:val="00CD7ABC"/>
    <w:rsid w:val="00CE4B62"/>
    <w:rsid w:val="00CE5BAA"/>
    <w:rsid w:val="00CF0307"/>
    <w:rsid w:val="00CF21E4"/>
    <w:rsid w:val="00CF43BF"/>
    <w:rsid w:val="00CF4A44"/>
    <w:rsid w:val="00CF6FDE"/>
    <w:rsid w:val="00D00C34"/>
    <w:rsid w:val="00D013EB"/>
    <w:rsid w:val="00D014B7"/>
    <w:rsid w:val="00D050B8"/>
    <w:rsid w:val="00D05F70"/>
    <w:rsid w:val="00D108E3"/>
    <w:rsid w:val="00D12944"/>
    <w:rsid w:val="00D24E0C"/>
    <w:rsid w:val="00D27A94"/>
    <w:rsid w:val="00D30187"/>
    <w:rsid w:val="00D31737"/>
    <w:rsid w:val="00D5579D"/>
    <w:rsid w:val="00D607BD"/>
    <w:rsid w:val="00D611E6"/>
    <w:rsid w:val="00D7058B"/>
    <w:rsid w:val="00D77D37"/>
    <w:rsid w:val="00D800DF"/>
    <w:rsid w:val="00D8047B"/>
    <w:rsid w:val="00D82F16"/>
    <w:rsid w:val="00D849B0"/>
    <w:rsid w:val="00D86842"/>
    <w:rsid w:val="00D87A72"/>
    <w:rsid w:val="00D90916"/>
    <w:rsid w:val="00D92DF9"/>
    <w:rsid w:val="00D92F34"/>
    <w:rsid w:val="00D9761A"/>
    <w:rsid w:val="00DA0FBE"/>
    <w:rsid w:val="00DA3CB0"/>
    <w:rsid w:val="00DA4727"/>
    <w:rsid w:val="00DB69BF"/>
    <w:rsid w:val="00DC1D8C"/>
    <w:rsid w:val="00DC40F3"/>
    <w:rsid w:val="00DD4C6D"/>
    <w:rsid w:val="00DD5B74"/>
    <w:rsid w:val="00DE23ED"/>
    <w:rsid w:val="00DE2DE4"/>
    <w:rsid w:val="00DE7778"/>
    <w:rsid w:val="00DF3788"/>
    <w:rsid w:val="00E00282"/>
    <w:rsid w:val="00E17BA6"/>
    <w:rsid w:val="00E23BA0"/>
    <w:rsid w:val="00E26A30"/>
    <w:rsid w:val="00E31CA1"/>
    <w:rsid w:val="00E340E1"/>
    <w:rsid w:val="00E35074"/>
    <w:rsid w:val="00E621E9"/>
    <w:rsid w:val="00E621F7"/>
    <w:rsid w:val="00E654E0"/>
    <w:rsid w:val="00E66DA7"/>
    <w:rsid w:val="00E74E4A"/>
    <w:rsid w:val="00E75C50"/>
    <w:rsid w:val="00E76ED7"/>
    <w:rsid w:val="00E774BC"/>
    <w:rsid w:val="00E801D7"/>
    <w:rsid w:val="00E8507D"/>
    <w:rsid w:val="00E90EA4"/>
    <w:rsid w:val="00E9378D"/>
    <w:rsid w:val="00E96BC3"/>
    <w:rsid w:val="00EA3966"/>
    <w:rsid w:val="00EA475D"/>
    <w:rsid w:val="00EA5AAC"/>
    <w:rsid w:val="00EB3512"/>
    <w:rsid w:val="00EB7BEF"/>
    <w:rsid w:val="00EC5BA3"/>
    <w:rsid w:val="00ED089B"/>
    <w:rsid w:val="00ED5D31"/>
    <w:rsid w:val="00ED7FE8"/>
    <w:rsid w:val="00EF277A"/>
    <w:rsid w:val="00EF721C"/>
    <w:rsid w:val="00F13A51"/>
    <w:rsid w:val="00F16D54"/>
    <w:rsid w:val="00F21910"/>
    <w:rsid w:val="00F25091"/>
    <w:rsid w:val="00F30B1F"/>
    <w:rsid w:val="00F329C6"/>
    <w:rsid w:val="00F34E86"/>
    <w:rsid w:val="00F4058F"/>
    <w:rsid w:val="00F41A15"/>
    <w:rsid w:val="00F41DD6"/>
    <w:rsid w:val="00F42AD2"/>
    <w:rsid w:val="00F51263"/>
    <w:rsid w:val="00F55A13"/>
    <w:rsid w:val="00F61174"/>
    <w:rsid w:val="00F63638"/>
    <w:rsid w:val="00F64DCD"/>
    <w:rsid w:val="00F81ECE"/>
    <w:rsid w:val="00F833CC"/>
    <w:rsid w:val="00F84CC4"/>
    <w:rsid w:val="00F879AD"/>
    <w:rsid w:val="00F90B04"/>
    <w:rsid w:val="00F95DA8"/>
    <w:rsid w:val="00FA0ED8"/>
    <w:rsid w:val="00FA5BC3"/>
    <w:rsid w:val="00FB0A53"/>
    <w:rsid w:val="00FB29BF"/>
    <w:rsid w:val="00FB42FE"/>
    <w:rsid w:val="00FB6FE7"/>
    <w:rsid w:val="00FD4D48"/>
    <w:rsid w:val="00FD5D24"/>
    <w:rsid w:val="00FD7014"/>
    <w:rsid w:val="00FE240B"/>
    <w:rsid w:val="00FE542B"/>
    <w:rsid w:val="00FE5AED"/>
    <w:rsid w:val="00FE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docId w15:val="{CCF333D1-1310-429B-B065-D11BE84A7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D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134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134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列出段落2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aliases w:val="TableGrid"/>
    <w:basedOn w:val="a1"/>
    <w:uiPriority w:val="39"/>
    <w:qFormat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A2135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2135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f1">
    <w:name w:val="Balloon Text"/>
    <w:basedOn w:val="a"/>
    <w:link w:val="af2"/>
    <w:uiPriority w:val="99"/>
    <w:semiHidden/>
    <w:unhideWhenUsed/>
    <w:rsid w:val="00910273"/>
    <w:pPr>
      <w:spacing w:after="0"/>
    </w:pPr>
    <w:rPr>
      <w:sz w:val="18"/>
      <w:szCs w:val="18"/>
    </w:rPr>
  </w:style>
  <w:style w:type="character" w:customStyle="1" w:styleId="af2">
    <w:name w:val="批注框文本 字符"/>
    <w:basedOn w:val="a0"/>
    <w:link w:val="af1"/>
    <w:uiPriority w:val="99"/>
    <w:semiHidden/>
    <w:rsid w:val="00910273"/>
    <w:rPr>
      <w:rFonts w:ascii="Arial" w:eastAsia="Times New Roman" w:hAnsi="Arial" w:cs="Times New Roman"/>
      <w:kern w:val="0"/>
      <w:sz w:val="18"/>
      <w:szCs w:val="18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6C134D"/>
    <w:rPr>
      <w:rFonts w:asciiTheme="majorHAnsi" w:eastAsiaTheme="majorEastAsia" w:hAnsiTheme="majorHAnsi" w:cstheme="majorBidi"/>
      <w:b/>
      <w:bCs/>
      <w:kern w:val="0"/>
      <w:sz w:val="28"/>
      <w:szCs w:val="28"/>
      <w:lang w:val="en-GB"/>
    </w:rPr>
  </w:style>
  <w:style w:type="character" w:customStyle="1" w:styleId="50">
    <w:name w:val="标题 5 字符"/>
    <w:basedOn w:val="a0"/>
    <w:link w:val="5"/>
    <w:uiPriority w:val="9"/>
    <w:semiHidden/>
    <w:rsid w:val="006C134D"/>
    <w:rPr>
      <w:rFonts w:ascii="Arial" w:eastAsia="Times New Roman" w:hAnsi="Arial" w:cs="Times New Roman"/>
      <w:b/>
      <w:bCs/>
      <w:kern w:val="0"/>
      <w:sz w:val="28"/>
      <w:szCs w:val="28"/>
      <w:lang w:val="en-GB"/>
    </w:rPr>
  </w:style>
  <w:style w:type="character" w:customStyle="1" w:styleId="B1Char1">
    <w:name w:val="B1 Char1"/>
    <w:qFormat/>
    <w:rsid w:val="006C134D"/>
    <w:rPr>
      <w:rFonts w:eastAsia="Times New Roman"/>
      <w:lang w:val="en-GB" w:eastAsia="ja-JP"/>
    </w:rPr>
  </w:style>
  <w:style w:type="paragraph" w:styleId="af3">
    <w:name w:val="Body Text"/>
    <w:basedOn w:val="a"/>
    <w:link w:val="af4"/>
    <w:rsid w:val="001E3C3E"/>
    <w:rPr>
      <w:rFonts w:eastAsia="宋体"/>
    </w:rPr>
  </w:style>
  <w:style w:type="character" w:customStyle="1" w:styleId="af4">
    <w:name w:val="正文文本 字符"/>
    <w:basedOn w:val="a0"/>
    <w:link w:val="af3"/>
    <w:rsid w:val="001E3C3E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"/>
    <w:link w:val="ProposalChar"/>
    <w:qFormat/>
    <w:rsid w:val="001F5875"/>
    <w:pPr>
      <w:adjustRightInd/>
      <w:textAlignment w:val="auto"/>
    </w:pPr>
    <w:rPr>
      <w:rFonts w:eastAsia="宋体" w:cs="Arial"/>
      <w:b/>
      <w:bCs/>
      <w:lang w:val="en-US"/>
    </w:rPr>
  </w:style>
  <w:style w:type="paragraph" w:customStyle="1" w:styleId="Observation">
    <w:name w:val="Observation"/>
    <w:basedOn w:val="a"/>
    <w:qFormat/>
    <w:rsid w:val="001F5875"/>
    <w:pPr>
      <w:adjustRightInd/>
      <w:textAlignment w:val="auto"/>
    </w:pPr>
    <w:rPr>
      <w:rFonts w:eastAsia="宋体" w:cs="Arial"/>
      <w:b/>
      <w:bCs/>
      <w:lang w:val="en-US"/>
    </w:rPr>
  </w:style>
  <w:style w:type="character" w:customStyle="1" w:styleId="ProposalChar">
    <w:name w:val="Proposal Char"/>
    <w:link w:val="Proposal"/>
    <w:qFormat/>
    <w:rsid w:val="001F5875"/>
    <w:rPr>
      <w:rFonts w:ascii="Arial" w:eastAsia="宋体" w:hAnsi="Arial" w:cs="Arial"/>
      <w:b/>
      <w:bCs/>
      <w:kern w:val="0"/>
      <w:sz w:val="20"/>
      <w:szCs w:val="20"/>
    </w:rPr>
  </w:style>
  <w:style w:type="paragraph" w:customStyle="1" w:styleId="pf0">
    <w:name w:val="pf0"/>
    <w:basedOn w:val="a"/>
    <w:rsid w:val="00FB0A5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cf01">
    <w:name w:val="cf01"/>
    <w:basedOn w:val="a0"/>
    <w:rsid w:val="00FB0A53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7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5E530-E520-40B4-86CC-94F47636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o202204060735</cp:lastModifiedBy>
  <cp:revision>16</cp:revision>
  <dcterms:created xsi:type="dcterms:W3CDTF">2025-03-25T06:36:00Z</dcterms:created>
  <dcterms:modified xsi:type="dcterms:W3CDTF">2025-03-28T02:05:00Z</dcterms:modified>
</cp:coreProperties>
</file>